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3DD" w:rsidRPr="007F53DD" w:rsidRDefault="007F53DD" w:rsidP="0074124C">
      <w:pPr>
        <w:spacing w:after="0" w:line="276" w:lineRule="auto"/>
        <w:ind w:left="-142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малышей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 xml:space="preserve">Среди множества современных развивающих занятий для малышей </w:t>
      </w:r>
      <w:proofErr w:type="spellStart"/>
      <w:r w:rsidRPr="007F53DD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F53DD">
        <w:rPr>
          <w:rFonts w:ascii="Times New Roman" w:hAnsi="Times New Roman" w:cs="Times New Roman"/>
          <w:sz w:val="28"/>
          <w:szCs w:val="28"/>
        </w:rPr>
        <w:t xml:space="preserve"> занимают особое место и представляют собой уникальный способ развития детского ума. Упражнения несложны в исполнении, нравятся детям и приносят массу пользы.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proofErr w:type="spellStart"/>
      <w:r w:rsidRPr="007F53DD">
        <w:rPr>
          <w:rFonts w:ascii="Times New Roman" w:hAnsi="Times New Roman" w:cs="Times New Roman"/>
          <w:sz w:val="28"/>
          <w:szCs w:val="28"/>
        </w:rPr>
        <w:t>Мичиганского</w:t>
      </w:r>
      <w:proofErr w:type="spellEnd"/>
      <w:r w:rsidRPr="007F53DD">
        <w:rPr>
          <w:rFonts w:ascii="Times New Roman" w:hAnsi="Times New Roman" w:cs="Times New Roman"/>
          <w:sz w:val="28"/>
          <w:szCs w:val="28"/>
        </w:rPr>
        <w:t xml:space="preserve"> университета показали, что дети, с которыми регулярно играли в </w:t>
      </w:r>
      <w:proofErr w:type="spellStart"/>
      <w:r w:rsidRPr="007F53DD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F53DD">
        <w:rPr>
          <w:rFonts w:ascii="Times New Roman" w:hAnsi="Times New Roman" w:cs="Times New Roman"/>
          <w:sz w:val="28"/>
          <w:szCs w:val="28"/>
        </w:rPr>
        <w:t>, на 20-30% лучше усваивают новую информацию по сравнению с теми, кто играет в традиционные игры. А ученые Калифорнийского университета доказали, что такие дети имеют более высокий уровень эмоционального интеллекта: хорошо понимают свои эмоции и эмоции других, рационально оценивают ситуацию, могут управлять собой и психологически ст</w:t>
      </w:r>
      <w:r>
        <w:rPr>
          <w:rFonts w:ascii="Times New Roman" w:hAnsi="Times New Roman" w:cs="Times New Roman"/>
          <w:sz w:val="28"/>
          <w:szCs w:val="28"/>
        </w:rPr>
        <w:t>абильны.</w:t>
      </w:r>
    </w:p>
    <w:p w:rsidR="007F53DD" w:rsidRPr="007F53DD" w:rsidRDefault="007F53DD" w:rsidP="0074124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7F53DD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F53DD">
        <w:rPr>
          <w:rFonts w:ascii="Times New Roman" w:hAnsi="Times New Roman" w:cs="Times New Roman"/>
          <w:sz w:val="28"/>
          <w:szCs w:val="28"/>
        </w:rPr>
        <w:t>?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53DD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F53DD">
        <w:rPr>
          <w:rFonts w:ascii="Times New Roman" w:hAnsi="Times New Roman" w:cs="Times New Roman"/>
          <w:sz w:val="28"/>
          <w:szCs w:val="28"/>
        </w:rPr>
        <w:t xml:space="preserve"> представляют собой специальные задания с элементами обучения и развлечения. Движения, которые выполняет ребенок, направлены на стимуляцию умственной активности и развитие нейронных связей, отвечающих за речь, логику, мышление и память.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Суть состоит в том, что ребенок выполняет определенные движения или упражнения, которые напрямую влияют на активность мозга. Например, синхронные движения рук развивают оба полушария мозга.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Работает это так. Мозг человека состоит из правого и левого полушарий. Каждое из них отвечает за свои виды деятельности: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4C">
        <w:rPr>
          <w:rFonts w:ascii="Times New Roman" w:hAnsi="Times New Roman" w:cs="Times New Roman"/>
          <w:i/>
          <w:sz w:val="28"/>
          <w:szCs w:val="28"/>
        </w:rPr>
        <w:t>Левое полушарие</w:t>
      </w:r>
      <w:r w:rsidRPr="007F53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4124C">
        <w:rPr>
          <w:rFonts w:ascii="Times New Roman" w:hAnsi="Times New Roman" w:cs="Times New Roman"/>
          <w:i/>
          <w:sz w:val="28"/>
          <w:szCs w:val="28"/>
        </w:rPr>
        <w:t>Правое полушарие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Аналитические способности</w:t>
      </w:r>
      <w:r w:rsidRPr="007F53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F53DD">
        <w:rPr>
          <w:rFonts w:ascii="Times New Roman" w:hAnsi="Times New Roman" w:cs="Times New Roman"/>
          <w:sz w:val="28"/>
          <w:szCs w:val="28"/>
        </w:rPr>
        <w:t>Творческие способности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Речь</w:t>
      </w:r>
      <w:r w:rsidRPr="007F53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F53DD">
        <w:rPr>
          <w:rFonts w:ascii="Times New Roman" w:hAnsi="Times New Roman" w:cs="Times New Roman"/>
          <w:sz w:val="28"/>
          <w:szCs w:val="28"/>
        </w:rPr>
        <w:t>Воображение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Математические способности</w:t>
      </w:r>
      <w:r w:rsidRPr="007F53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F53DD">
        <w:rPr>
          <w:rFonts w:ascii="Times New Roman" w:hAnsi="Times New Roman" w:cs="Times New Roman"/>
          <w:sz w:val="28"/>
          <w:szCs w:val="28"/>
        </w:rPr>
        <w:t>Интуиция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Память</w:t>
      </w:r>
      <w:r w:rsidRPr="007F53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F53DD">
        <w:rPr>
          <w:rFonts w:ascii="Times New Roman" w:hAnsi="Times New Roman" w:cs="Times New Roman"/>
          <w:sz w:val="28"/>
          <w:szCs w:val="28"/>
        </w:rPr>
        <w:t>Пространственное мышление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 xml:space="preserve">Связи между полушариями представляют собой многогранную и сложную систему по взаимодействию сигналов и импульсов. </w:t>
      </w:r>
      <w:proofErr w:type="spellStart"/>
      <w:r w:rsidRPr="007F53DD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F53DD">
        <w:rPr>
          <w:rFonts w:ascii="Times New Roman" w:hAnsi="Times New Roman" w:cs="Times New Roman"/>
          <w:sz w:val="28"/>
          <w:szCs w:val="28"/>
        </w:rPr>
        <w:t xml:space="preserve"> положительно влияют на эту работу, в буквальном смысле «пробуждая» мозг.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У детей оба полушария развиваются неравномерно. До 5–7 лет более активно работает правое полушарие, которое отвечает за интуицию, творчество и воображение. В этот период дети лучше воспринимают информацию в образах и символах, чем в словах. Им легче даются рисование, лепка, танцы и другие виды деятельности, связанные с творчеством.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 xml:space="preserve">С возрастом начинает преобладать активность левого полушария, отвечающего за логику, анализ и речь. Дети начинают понимать и запоминать факты, решать задачи и следовать алгоритмам. Однако это не значит, что правое полушарие перестаёт работать. Оно продолжает играть важную роль в жизни человека, помогая ему видеть общую картину, проявлять </w:t>
      </w:r>
      <w:proofErr w:type="spellStart"/>
      <w:r w:rsidRPr="007F53DD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7F53DD">
        <w:rPr>
          <w:rFonts w:ascii="Times New Roman" w:hAnsi="Times New Roman" w:cs="Times New Roman"/>
          <w:sz w:val="28"/>
          <w:szCs w:val="28"/>
        </w:rPr>
        <w:t xml:space="preserve"> и создавать произведения искусства.</w:t>
      </w:r>
    </w:p>
    <w:p w:rsidR="007F53DD" w:rsidRPr="0074124C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24C">
        <w:rPr>
          <w:rFonts w:ascii="Times New Roman" w:hAnsi="Times New Roman" w:cs="Times New Roman"/>
          <w:b/>
          <w:sz w:val="28"/>
          <w:szCs w:val="28"/>
        </w:rPr>
        <w:t xml:space="preserve">В чем польза </w:t>
      </w:r>
      <w:proofErr w:type="spellStart"/>
      <w:r w:rsidRPr="0074124C">
        <w:rPr>
          <w:rFonts w:ascii="Times New Roman" w:hAnsi="Times New Roman" w:cs="Times New Roman"/>
          <w:b/>
          <w:sz w:val="28"/>
          <w:szCs w:val="28"/>
        </w:rPr>
        <w:t>нейроигр</w:t>
      </w:r>
      <w:proofErr w:type="spellEnd"/>
    </w:p>
    <w:p w:rsid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53DD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F53DD">
        <w:rPr>
          <w:rFonts w:ascii="Times New Roman" w:hAnsi="Times New Roman" w:cs="Times New Roman"/>
          <w:sz w:val="28"/>
          <w:szCs w:val="28"/>
        </w:rPr>
        <w:t xml:space="preserve"> направлены на развитие мозга. Они способствуют:</w:t>
      </w:r>
    </w:p>
    <w:p w:rsid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развитию творческого мышления;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7F53DD">
        <w:rPr>
          <w:rFonts w:ascii="Times New Roman" w:hAnsi="Times New Roman" w:cs="Times New Roman"/>
          <w:sz w:val="28"/>
          <w:szCs w:val="28"/>
        </w:rPr>
        <w:t>ебенок ищет нестандартные подходы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53DD">
        <w:rPr>
          <w:rFonts w:ascii="Times New Roman" w:hAnsi="Times New Roman" w:cs="Times New Roman"/>
          <w:sz w:val="28"/>
          <w:szCs w:val="28"/>
        </w:rPr>
        <w:t>учится использовать все сенсорные каналы для воспр</w:t>
      </w:r>
      <w:r>
        <w:rPr>
          <w:rFonts w:ascii="Times New Roman" w:hAnsi="Times New Roman" w:cs="Times New Roman"/>
          <w:sz w:val="28"/>
          <w:szCs w:val="28"/>
        </w:rPr>
        <w:t>иятия и запоминания информации (слух, зрение и осязание);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7F53DD">
        <w:rPr>
          <w:rFonts w:ascii="Times New Roman" w:hAnsi="Times New Roman" w:cs="Times New Roman"/>
          <w:sz w:val="28"/>
          <w:szCs w:val="28"/>
        </w:rPr>
        <w:t>лучш</w:t>
      </w:r>
      <w:r>
        <w:rPr>
          <w:rFonts w:ascii="Times New Roman" w:hAnsi="Times New Roman" w:cs="Times New Roman"/>
          <w:sz w:val="28"/>
          <w:szCs w:val="28"/>
        </w:rPr>
        <w:t>ению мелкой и крупной моторики (э</w:t>
      </w:r>
      <w:r w:rsidRPr="007F53DD">
        <w:rPr>
          <w:rFonts w:ascii="Times New Roman" w:hAnsi="Times New Roman" w:cs="Times New Roman"/>
          <w:sz w:val="28"/>
          <w:szCs w:val="28"/>
        </w:rPr>
        <w:t>то положительно влияе</w:t>
      </w:r>
      <w:r>
        <w:rPr>
          <w:rFonts w:ascii="Times New Roman" w:hAnsi="Times New Roman" w:cs="Times New Roman"/>
          <w:sz w:val="28"/>
          <w:szCs w:val="28"/>
        </w:rPr>
        <w:t>т на формирование навыка письма);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развитию когнитивных функций (</w:t>
      </w:r>
      <w:r w:rsidRPr="007F53DD">
        <w:rPr>
          <w:rFonts w:ascii="Times New Roman" w:hAnsi="Times New Roman" w:cs="Times New Roman"/>
          <w:sz w:val="28"/>
          <w:szCs w:val="28"/>
        </w:rPr>
        <w:t xml:space="preserve">речь, восприятие и запоминание информации, </w:t>
      </w:r>
      <w:r>
        <w:rPr>
          <w:rFonts w:ascii="Times New Roman" w:hAnsi="Times New Roman" w:cs="Times New Roman"/>
          <w:sz w:val="28"/>
          <w:szCs w:val="28"/>
        </w:rPr>
        <w:t>внимание, мышление, воображение);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эмоциональному успокоению (</w:t>
      </w:r>
      <w:r w:rsidRPr="007F53DD">
        <w:rPr>
          <w:rFonts w:ascii="Times New Roman" w:hAnsi="Times New Roman" w:cs="Times New Roman"/>
          <w:sz w:val="28"/>
          <w:szCs w:val="28"/>
        </w:rPr>
        <w:t>ребенок становится более позитивным, спокойным и уравновешенным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F53DD">
        <w:rPr>
          <w:rFonts w:ascii="Times New Roman" w:hAnsi="Times New Roman" w:cs="Times New Roman"/>
          <w:sz w:val="28"/>
          <w:szCs w:val="28"/>
        </w:rPr>
        <w:t>.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 xml:space="preserve">Для педагогов и психологов это незаменимый инструмент развития детей, укрепления их психического здоровья и коррекции поведения.  В зависимости от сложности, </w:t>
      </w:r>
      <w:proofErr w:type="spellStart"/>
      <w:r w:rsidRPr="007F53DD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F53DD">
        <w:rPr>
          <w:rFonts w:ascii="Times New Roman" w:hAnsi="Times New Roman" w:cs="Times New Roman"/>
          <w:sz w:val="28"/>
          <w:szCs w:val="28"/>
        </w:rPr>
        <w:t xml:space="preserve"> подходят как для малышей 1-3 лет, так и деток дошкольного и школьного возраста, а также взрослых.</w:t>
      </w:r>
    </w:p>
    <w:p w:rsidR="007F53DD" w:rsidRPr="0074124C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24C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proofErr w:type="spellStart"/>
      <w:r w:rsidRPr="0074124C">
        <w:rPr>
          <w:rFonts w:ascii="Times New Roman" w:hAnsi="Times New Roman" w:cs="Times New Roman"/>
          <w:b/>
          <w:sz w:val="28"/>
          <w:szCs w:val="28"/>
        </w:rPr>
        <w:t>нейроигр</w:t>
      </w:r>
      <w:proofErr w:type="spellEnd"/>
      <w:r w:rsidRPr="0074124C">
        <w:rPr>
          <w:rFonts w:ascii="Times New Roman" w:hAnsi="Times New Roman" w:cs="Times New Roman"/>
          <w:b/>
          <w:sz w:val="28"/>
          <w:szCs w:val="28"/>
        </w:rPr>
        <w:t>:</w:t>
      </w:r>
    </w:p>
    <w:p w:rsidR="007F53DD" w:rsidRPr="0074124C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124C">
        <w:rPr>
          <w:rFonts w:ascii="Times New Roman" w:hAnsi="Times New Roman" w:cs="Times New Roman"/>
          <w:i/>
          <w:sz w:val="28"/>
          <w:szCs w:val="28"/>
        </w:rPr>
        <w:t>Игры с мячом су-</w:t>
      </w:r>
      <w:proofErr w:type="spellStart"/>
      <w:r w:rsidRPr="0074124C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Мяч су-</w:t>
      </w:r>
      <w:proofErr w:type="spellStart"/>
      <w:r w:rsidRPr="007F53DD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7F53DD">
        <w:rPr>
          <w:rFonts w:ascii="Times New Roman" w:hAnsi="Times New Roman" w:cs="Times New Roman"/>
          <w:sz w:val="28"/>
          <w:szCs w:val="28"/>
        </w:rPr>
        <w:t xml:space="preserve"> представляет собой небольшой шарик с шипами или выступами, который можно катать в ладонях или по поверхности тела. Су-</w:t>
      </w:r>
      <w:proofErr w:type="spellStart"/>
      <w:r w:rsidRPr="007F53DD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7F53DD">
        <w:rPr>
          <w:rFonts w:ascii="Times New Roman" w:hAnsi="Times New Roman" w:cs="Times New Roman"/>
          <w:sz w:val="28"/>
          <w:szCs w:val="28"/>
        </w:rPr>
        <w:t xml:space="preserve"> используется для массажа и стимуляции определённых точек на ладонях и пальцах рук. Эти точки соответствуют различным органам и системам 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3DD">
        <w:rPr>
          <w:rFonts w:ascii="Times New Roman" w:hAnsi="Times New Roman" w:cs="Times New Roman"/>
          <w:sz w:val="28"/>
          <w:szCs w:val="28"/>
        </w:rPr>
        <w:t>Можно катать мяч в ладонях, массажировать пальчики (это приятно) или устроить игры с мячом на столе. Ребенок не только получит полезные тактильные ощущения, но и потренирует ловкость, координацию и пространственное восприятие.</w:t>
      </w:r>
    </w:p>
    <w:p w:rsidR="007F53DD" w:rsidRPr="0074124C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4124C">
        <w:rPr>
          <w:rFonts w:ascii="Times New Roman" w:hAnsi="Times New Roman" w:cs="Times New Roman"/>
          <w:i/>
          <w:sz w:val="28"/>
          <w:szCs w:val="28"/>
        </w:rPr>
        <w:t>Нейротренажер</w:t>
      </w:r>
      <w:proofErr w:type="spellEnd"/>
      <w:r w:rsidRPr="0074124C">
        <w:rPr>
          <w:rFonts w:ascii="Times New Roman" w:hAnsi="Times New Roman" w:cs="Times New Roman"/>
          <w:i/>
          <w:sz w:val="28"/>
          <w:szCs w:val="28"/>
        </w:rPr>
        <w:t xml:space="preserve"> «Восьмерка»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Развивающая игрушка для детей от 2,5 лет. Представляет собой доску, на которой нарисован лабиринт в виде восьмерки и шарик, который нужно по нему прокатить. Суть в том, что для этого необходимо использовать слаженные движения рук и зрительную концентрацию. Такое занятие развивает восприятие пространства, а наблюдение за шариком с одновременной работой рук вызывает успокаивающий эффект и снижает стресс. Достаточно 3-4 минут. На практике увлекает даже взрослых.</w:t>
      </w:r>
    </w:p>
    <w:p w:rsidR="007F53DD" w:rsidRPr="0074124C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124C">
        <w:rPr>
          <w:rFonts w:ascii="Times New Roman" w:hAnsi="Times New Roman" w:cs="Times New Roman"/>
          <w:i/>
          <w:sz w:val="28"/>
          <w:szCs w:val="28"/>
        </w:rPr>
        <w:t>Лабиринт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Задания на прохождение лабиринтов можно придумать самостоятельно. Соорудите тоннель из стульев, накройте его покрывалом, продолжением могут быть тропинки из подушек, переходы из обручей и скакалок. Задача малыша – пройти лабиринт полностью и найти выход.</w:t>
      </w:r>
    </w:p>
    <w:p w:rsidR="007F53DD" w:rsidRPr="0074124C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4124C">
        <w:rPr>
          <w:rFonts w:ascii="Times New Roman" w:hAnsi="Times New Roman" w:cs="Times New Roman"/>
          <w:i/>
          <w:sz w:val="28"/>
          <w:szCs w:val="28"/>
        </w:rPr>
        <w:t>Нейромоторное</w:t>
      </w:r>
      <w:proofErr w:type="spellEnd"/>
      <w:r w:rsidRPr="0074124C">
        <w:rPr>
          <w:rFonts w:ascii="Times New Roman" w:hAnsi="Times New Roman" w:cs="Times New Roman"/>
          <w:i/>
          <w:sz w:val="28"/>
          <w:szCs w:val="28"/>
        </w:rPr>
        <w:t xml:space="preserve"> рисование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Необходимо обводить пунктирные линии 2-х фигур двумя руками одновременно. Рисование сразу двумя руками отлично способствует укреплению межполушарных связей.</w:t>
      </w:r>
    </w:p>
    <w:p w:rsidR="007F53DD" w:rsidRPr="0074124C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124C">
        <w:rPr>
          <w:rFonts w:ascii="Times New Roman" w:hAnsi="Times New Roman" w:cs="Times New Roman"/>
          <w:i/>
          <w:sz w:val="28"/>
          <w:szCs w:val="28"/>
        </w:rPr>
        <w:t>Игра «Найди меня»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lastRenderedPageBreak/>
        <w:t>Разложите на столе или на полу две парных кучки картинок по 4-5 штук. Задача ребенка найти пару сразу правой и левой рукой.</w:t>
      </w:r>
    </w:p>
    <w:p w:rsidR="007F53DD" w:rsidRPr="0074124C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124C">
        <w:rPr>
          <w:rFonts w:ascii="Times New Roman" w:hAnsi="Times New Roman" w:cs="Times New Roman"/>
          <w:i/>
          <w:sz w:val="28"/>
          <w:szCs w:val="28"/>
        </w:rPr>
        <w:t>Игра «Ловкие ручки»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Перед ребенком выкладывается ряд из трех фигур. Каждая из них соответствует определенном действию: круг — хлопок, квадрат — сжать ручки в кулачок, треугольник — хлопнуть по столу. По мере взросления ребенка ряд можно усложнять, добавляя другие фигуры и действия.</w:t>
      </w:r>
    </w:p>
    <w:p w:rsidR="007F53DD" w:rsidRPr="0074124C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124C">
        <w:rPr>
          <w:rFonts w:ascii="Times New Roman" w:hAnsi="Times New Roman" w:cs="Times New Roman"/>
          <w:i/>
          <w:sz w:val="28"/>
          <w:szCs w:val="28"/>
        </w:rPr>
        <w:t>Игра «</w:t>
      </w:r>
      <w:proofErr w:type="spellStart"/>
      <w:r w:rsidRPr="0074124C">
        <w:rPr>
          <w:rFonts w:ascii="Times New Roman" w:hAnsi="Times New Roman" w:cs="Times New Roman"/>
          <w:i/>
          <w:sz w:val="28"/>
          <w:szCs w:val="28"/>
        </w:rPr>
        <w:t>Твистер</w:t>
      </w:r>
      <w:proofErr w:type="spellEnd"/>
      <w:r w:rsidRPr="0074124C">
        <w:rPr>
          <w:rFonts w:ascii="Times New Roman" w:hAnsi="Times New Roman" w:cs="Times New Roman"/>
          <w:i/>
          <w:sz w:val="28"/>
          <w:szCs w:val="28"/>
        </w:rPr>
        <w:t xml:space="preserve"> для малышей»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Вам потребуется цветной кубик и поле с такими же цветами (можно использовать листы цветного картона). Ребенок должен бросить кубик и положить ладони на поле, цвет которого выпал.</w:t>
      </w:r>
    </w:p>
    <w:p w:rsidR="007F53DD" w:rsidRPr="0074124C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124C">
        <w:rPr>
          <w:rFonts w:ascii="Times New Roman" w:hAnsi="Times New Roman" w:cs="Times New Roman"/>
          <w:i/>
          <w:sz w:val="28"/>
          <w:szCs w:val="28"/>
        </w:rPr>
        <w:t>Игра «Зоопарк»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Разложите на полу картинки животных и птиц. Дайте ребенку две корзинки и попросите распределить их на группы. Вместе произносите звуки, которые издает это животное или птица.</w:t>
      </w:r>
    </w:p>
    <w:p w:rsidR="007F53DD" w:rsidRPr="0074124C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124C">
        <w:rPr>
          <w:rFonts w:ascii="Times New Roman" w:hAnsi="Times New Roman" w:cs="Times New Roman"/>
          <w:i/>
          <w:sz w:val="28"/>
          <w:szCs w:val="28"/>
        </w:rPr>
        <w:t>Игра «Рыболов»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Насыпьте в емкость фасоль и спрячьте туда мелкие игрушки. Предложите малышу искать их и произносить первый звук их названий.</w:t>
      </w:r>
    </w:p>
    <w:p w:rsidR="007F53DD" w:rsidRPr="0074124C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124C">
        <w:rPr>
          <w:rFonts w:ascii="Times New Roman" w:hAnsi="Times New Roman" w:cs="Times New Roman"/>
          <w:i/>
          <w:sz w:val="28"/>
          <w:szCs w:val="28"/>
        </w:rPr>
        <w:t>Игра «Золушка»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Подготовьте емкость с сухими макаронами, фасолью или небольшими шариками. Поставьте рядом два стакана. Возле каждого посадите игрушку. Попросите ребенка «накормить» игрушки, насыпая содержимое миски сразу двумя руками в разные стаканы.</w:t>
      </w:r>
      <w:bookmarkStart w:id="0" w:name="_GoBack"/>
      <w:bookmarkEnd w:id="0"/>
    </w:p>
    <w:p w:rsidR="007F53DD" w:rsidRPr="0074124C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24C">
        <w:rPr>
          <w:rFonts w:ascii="Times New Roman" w:hAnsi="Times New Roman" w:cs="Times New Roman"/>
          <w:b/>
          <w:sz w:val="28"/>
          <w:szCs w:val="28"/>
        </w:rPr>
        <w:t xml:space="preserve">Рекомендации по проведению </w:t>
      </w:r>
      <w:proofErr w:type="spellStart"/>
      <w:r w:rsidRPr="0074124C">
        <w:rPr>
          <w:rFonts w:ascii="Times New Roman" w:hAnsi="Times New Roman" w:cs="Times New Roman"/>
          <w:b/>
          <w:sz w:val="28"/>
          <w:szCs w:val="28"/>
        </w:rPr>
        <w:t>нейроигр</w:t>
      </w:r>
      <w:proofErr w:type="spellEnd"/>
      <w:r w:rsidRPr="0074124C">
        <w:rPr>
          <w:rFonts w:ascii="Times New Roman" w:hAnsi="Times New Roman" w:cs="Times New Roman"/>
          <w:b/>
          <w:sz w:val="28"/>
          <w:szCs w:val="28"/>
        </w:rPr>
        <w:t xml:space="preserve"> с детьми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3DD">
        <w:rPr>
          <w:rFonts w:ascii="Times New Roman" w:hAnsi="Times New Roman" w:cs="Times New Roman"/>
          <w:sz w:val="28"/>
          <w:szCs w:val="28"/>
        </w:rPr>
        <w:t>Чтобы занятия проходили весело и продуктивно, придерживаетесь следующих правил: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7F53DD">
        <w:rPr>
          <w:rFonts w:ascii="Times New Roman" w:hAnsi="Times New Roman" w:cs="Times New Roman"/>
          <w:sz w:val="28"/>
          <w:szCs w:val="28"/>
        </w:rPr>
        <w:t>одготовьте материалы заранее, чтобы вам не пришл</w:t>
      </w:r>
      <w:r>
        <w:rPr>
          <w:rFonts w:ascii="Times New Roman" w:hAnsi="Times New Roman" w:cs="Times New Roman"/>
          <w:sz w:val="28"/>
          <w:szCs w:val="28"/>
        </w:rPr>
        <w:t>ось прерываться в процессе игры;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7F53DD">
        <w:rPr>
          <w:rFonts w:ascii="Times New Roman" w:hAnsi="Times New Roman" w:cs="Times New Roman"/>
          <w:sz w:val="28"/>
          <w:szCs w:val="28"/>
        </w:rPr>
        <w:t>ачинайте с простых заданий, усложняя их по мере освоения. Не давите на ребенка и не стремитесь к тому, чтобы он сразу выполнил все правильно</w:t>
      </w:r>
      <w:r>
        <w:rPr>
          <w:rFonts w:ascii="Times New Roman" w:hAnsi="Times New Roman" w:cs="Times New Roman"/>
          <w:sz w:val="28"/>
          <w:szCs w:val="28"/>
        </w:rPr>
        <w:t>. Ваша задача — вызвать интерес;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7F53DD">
        <w:rPr>
          <w:rFonts w:ascii="Times New Roman" w:hAnsi="Times New Roman" w:cs="Times New Roman"/>
          <w:sz w:val="28"/>
          <w:szCs w:val="28"/>
        </w:rPr>
        <w:t>оздайте комфортную атмосферу, избега</w:t>
      </w:r>
      <w:r>
        <w:rPr>
          <w:rFonts w:ascii="Times New Roman" w:hAnsi="Times New Roman" w:cs="Times New Roman"/>
          <w:sz w:val="28"/>
          <w:szCs w:val="28"/>
        </w:rPr>
        <w:t>йте шума и отвлекающих факторов;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7F53DD">
        <w:rPr>
          <w:rFonts w:ascii="Times New Roman" w:hAnsi="Times New Roman" w:cs="Times New Roman"/>
          <w:sz w:val="28"/>
          <w:szCs w:val="28"/>
        </w:rPr>
        <w:t>ерпеливо относитесь к ошибкам, будьте готовы к тому, что потребуется несколько раз объяснит</w:t>
      </w:r>
      <w:r>
        <w:rPr>
          <w:rFonts w:ascii="Times New Roman" w:hAnsi="Times New Roman" w:cs="Times New Roman"/>
          <w:sz w:val="28"/>
          <w:szCs w:val="28"/>
        </w:rPr>
        <w:t>ь задание или пройти его вместе;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следите за реакцией детей, е</w:t>
      </w:r>
      <w:r w:rsidRPr="007F53DD">
        <w:rPr>
          <w:rFonts w:ascii="Times New Roman" w:hAnsi="Times New Roman" w:cs="Times New Roman"/>
          <w:sz w:val="28"/>
          <w:szCs w:val="28"/>
        </w:rPr>
        <w:t xml:space="preserve">сли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7F53DD">
        <w:rPr>
          <w:rFonts w:ascii="Times New Roman" w:hAnsi="Times New Roman" w:cs="Times New Roman"/>
          <w:sz w:val="28"/>
          <w:szCs w:val="28"/>
        </w:rPr>
        <w:t xml:space="preserve"> начинает уставать или терять интерес, сделайте перерыв или смените вид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53DD" w:rsidRPr="007F53DD" w:rsidRDefault="007F53DD" w:rsidP="0074124C">
      <w:pPr>
        <w:spacing w:after="0" w:line="276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7F53DD">
        <w:rPr>
          <w:rFonts w:ascii="Times New Roman" w:hAnsi="Times New Roman" w:cs="Times New Roman"/>
          <w:sz w:val="28"/>
          <w:szCs w:val="28"/>
        </w:rPr>
        <w:t>оощряйте, хвалите малыша и не с</w:t>
      </w:r>
      <w:r>
        <w:rPr>
          <w:rFonts w:ascii="Times New Roman" w:hAnsi="Times New Roman" w:cs="Times New Roman"/>
          <w:sz w:val="28"/>
          <w:szCs w:val="28"/>
        </w:rPr>
        <w:t>равнивайте его с другими детьми, с</w:t>
      </w:r>
      <w:r w:rsidRPr="007F53DD">
        <w:rPr>
          <w:rFonts w:ascii="Times New Roman" w:hAnsi="Times New Roman" w:cs="Times New Roman"/>
          <w:sz w:val="28"/>
          <w:szCs w:val="28"/>
        </w:rPr>
        <w:t>осредоточьтесь на индивидуальных достижениях каждого ребёнка. Дети начнут стараться и выдавать удивительные результаты.</w:t>
      </w:r>
    </w:p>
    <w:sectPr w:rsidR="007F53DD" w:rsidRPr="007F53DD" w:rsidSect="0074124C">
      <w:pgSz w:w="11906" w:h="16838"/>
      <w:pgMar w:top="1134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4B"/>
    <w:rsid w:val="000A1B4B"/>
    <w:rsid w:val="0074124C"/>
    <w:rsid w:val="007F53DD"/>
    <w:rsid w:val="00A0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8772"/>
  <w15:chartTrackingRefBased/>
  <w15:docId w15:val="{120081DA-7E55-4856-94FB-905B0241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Sofiya</dc:creator>
  <cp:keywords/>
  <dc:description/>
  <cp:lastModifiedBy>Sofiya</cp:lastModifiedBy>
  <cp:revision>2</cp:revision>
  <dcterms:created xsi:type="dcterms:W3CDTF">2025-12-06T21:17:00Z</dcterms:created>
  <dcterms:modified xsi:type="dcterms:W3CDTF">2025-12-06T21:32:00Z</dcterms:modified>
</cp:coreProperties>
</file>